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8647" w:type="dxa"/>
        <w:jc w:val="center"/>
        <w:tblLook w:val="04A0" w:firstRow="1" w:lastRow="0" w:firstColumn="1" w:lastColumn="0" w:noHBand="0" w:noVBand="1"/>
      </w:tblPr>
      <w:tblGrid>
        <w:gridCol w:w="8647"/>
      </w:tblGrid>
      <w:tr w:rsidR="00E5158B" w:rsidRPr="003904CA" w14:paraId="450F0BE2" w14:textId="77777777" w:rsidTr="001C77D0">
        <w:trPr>
          <w:trHeight w:val="719"/>
          <w:jc w:val="center"/>
        </w:trPr>
        <w:tc>
          <w:tcPr>
            <w:tcW w:w="8647" w:type="dxa"/>
            <w:vAlign w:val="center"/>
          </w:tcPr>
          <w:p w14:paraId="48B7319D" w14:textId="0B993A44" w:rsidR="00E5158B" w:rsidRPr="003904CA" w:rsidRDefault="00E5158B" w:rsidP="008525D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904CA">
              <w:rPr>
                <w:rFonts w:ascii="Arial" w:hAnsi="Arial" w:cs="Arial"/>
                <w:b/>
                <w:bCs/>
              </w:rPr>
              <w:t>ANEXO I</w:t>
            </w:r>
            <w:r>
              <w:rPr>
                <w:rFonts w:ascii="Arial" w:hAnsi="Arial" w:cs="Arial"/>
                <w:b/>
                <w:bCs/>
              </w:rPr>
              <w:t>I</w:t>
            </w:r>
          </w:p>
          <w:p w14:paraId="36F7373E" w14:textId="084681FD" w:rsidR="00E5158B" w:rsidRPr="003904CA" w:rsidRDefault="00E5158B" w:rsidP="008525D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PROPOSTA DE PREÇOS</w:t>
            </w:r>
            <w:r w:rsidR="00A41C7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E5158B" w:rsidRPr="003904CA" w14:paraId="5C1F0BC5" w14:textId="77777777" w:rsidTr="001C77D0">
        <w:trPr>
          <w:trHeight w:val="719"/>
          <w:jc w:val="center"/>
        </w:trPr>
        <w:tc>
          <w:tcPr>
            <w:tcW w:w="8647" w:type="dxa"/>
            <w:vAlign w:val="center"/>
          </w:tcPr>
          <w:p w14:paraId="6018BE5A" w14:textId="72833D02" w:rsidR="00A81282" w:rsidRDefault="00A81282" w:rsidP="00A8128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Processo Administrativo nº </w:t>
            </w:r>
            <w:r w:rsidR="00B96EDB">
              <w:rPr>
                <w:rFonts w:ascii="Arial" w:hAnsi="Arial" w:cs="Arial"/>
                <w:b/>
                <w:bCs/>
              </w:rPr>
              <w:t>0</w:t>
            </w:r>
            <w:r w:rsidR="001D5625">
              <w:rPr>
                <w:rFonts w:ascii="Arial" w:hAnsi="Arial" w:cs="Arial"/>
                <w:b/>
                <w:bCs/>
              </w:rPr>
              <w:t>02</w:t>
            </w:r>
            <w:r>
              <w:rPr>
                <w:rFonts w:ascii="Arial" w:hAnsi="Arial" w:cs="Arial"/>
                <w:b/>
                <w:bCs/>
              </w:rPr>
              <w:t>/202</w:t>
            </w:r>
            <w:r w:rsidR="001D5625">
              <w:rPr>
                <w:rFonts w:ascii="Arial" w:hAnsi="Arial" w:cs="Arial"/>
                <w:b/>
                <w:bCs/>
              </w:rPr>
              <w:t>6</w:t>
            </w:r>
          </w:p>
          <w:p w14:paraId="70BB4A51" w14:textId="70E320A1" w:rsidR="00E5158B" w:rsidRPr="003904CA" w:rsidRDefault="00A81282" w:rsidP="00B96ED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Dispensa Eletrônica nº </w:t>
            </w:r>
            <w:r w:rsidR="00B96EDB">
              <w:rPr>
                <w:rFonts w:ascii="Arial" w:hAnsi="Arial" w:cs="Arial"/>
                <w:b/>
                <w:bCs/>
              </w:rPr>
              <w:t>00</w:t>
            </w:r>
            <w:r w:rsidR="001D5625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/202</w:t>
            </w:r>
            <w:r w:rsidR="001D5625">
              <w:rPr>
                <w:rFonts w:ascii="Arial" w:hAnsi="Arial" w:cs="Arial"/>
                <w:b/>
                <w:bCs/>
              </w:rPr>
              <w:t>6</w:t>
            </w:r>
          </w:p>
        </w:tc>
      </w:tr>
    </w:tbl>
    <w:p w14:paraId="5BBD8136" w14:textId="7CE8EA0D" w:rsidR="00E5158B" w:rsidRDefault="00E5158B" w:rsidP="00226B2E">
      <w:pPr>
        <w:spacing w:after="0" w:line="276" w:lineRule="auto"/>
        <w:jc w:val="both"/>
        <w:rPr>
          <w:rFonts w:ascii="Arial" w:hAnsi="Arial" w:cs="Arial"/>
        </w:rPr>
      </w:pPr>
    </w:p>
    <w:p w14:paraId="0FA49CBD" w14:textId="77777777" w:rsidR="003117D8" w:rsidRDefault="003117D8" w:rsidP="003117D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Ao Consórcio Intermunicipal de Saúde dos Municípios Sul Mineiros (CISSUL)</w:t>
      </w:r>
    </w:p>
    <w:p w14:paraId="63644FD8" w14:textId="287FED70" w:rsidR="003117D8" w:rsidRPr="003904CA" w:rsidRDefault="003117D8" w:rsidP="003117D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A empresa (nome da pessoa jurídica), pessoa jurídica de direito privado, inscrita no CNPJ sob o nº (número de inscrição no CNPJ), com sede à (endereço completo - logradouro, número, bairro, município, unidade federativa, CEP), neste ato representada por (nome do representante legal ou procurador), vem, pelo presente, apresentar sua proposta de preços para aquisição de produtos de gêneros alimentícios, de limpeza e de higiene, conforme especificações detalhadas no Aviso de Contratação Direta e nesse Termo de Referência, visando atender as necessidades do Consórcio Intermunicipal dos Municípios Sul Mineiros: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3443"/>
        <w:gridCol w:w="825"/>
        <w:gridCol w:w="861"/>
        <w:gridCol w:w="720"/>
        <w:gridCol w:w="1101"/>
        <w:gridCol w:w="992"/>
      </w:tblGrid>
      <w:tr w:rsidR="001C77D0" w:rsidRPr="001C77D0" w14:paraId="2A1D1E3B" w14:textId="77777777" w:rsidTr="003117D8">
        <w:trPr>
          <w:trHeight w:val="465"/>
        </w:trPr>
        <w:tc>
          <w:tcPr>
            <w:tcW w:w="85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0E95F678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LOTE 1</w:t>
            </w:r>
          </w:p>
        </w:tc>
      </w:tr>
      <w:tr w:rsidR="001C77D0" w:rsidRPr="001C77D0" w14:paraId="18B4D2F9" w14:textId="77777777" w:rsidTr="003117D8">
        <w:trPr>
          <w:trHeight w:val="450"/>
        </w:trPr>
        <w:tc>
          <w:tcPr>
            <w:tcW w:w="85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D7F99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3117D8" w:rsidRPr="001C77D0" w14:paraId="6E3532FE" w14:textId="77777777" w:rsidTr="003117D8">
        <w:trPr>
          <w:trHeight w:val="569"/>
        </w:trPr>
        <w:tc>
          <w:tcPr>
            <w:tcW w:w="5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C0E4B62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item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B6EDFE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Discriminação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790203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Quant.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F31D27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Unid/ Med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5635D25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Marca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FF92656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Valor Unit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4409F8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Valor Total</w:t>
            </w:r>
          </w:p>
        </w:tc>
      </w:tr>
      <w:tr w:rsidR="001C77D0" w:rsidRPr="001C77D0" w14:paraId="3E6730CB" w14:textId="77777777" w:rsidTr="003117D8">
        <w:trPr>
          <w:trHeight w:val="4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2D97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C250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AÇUCAR Cristal - Pacote de 5 kg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Boa qualidade, na cor branca, Validade 12 meses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4356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36FF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BF0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936A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0680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2531EC1A" w14:textId="77777777" w:rsidTr="003117D8">
        <w:trPr>
          <w:trHeight w:val="1438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C2DA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D645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BOLACHA CREAM CRACKER: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biscoito salgado, de textura crocante, com odor, sabor e cor característicos, acondicionado em embalagem individual, resistente e lacrada, contendo 3 unidades cada de 90g, informação nutricional, data de fabricação e de validade. Validade mínima na data de entrega de 06 meses.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144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6B6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D07A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7B50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7F3C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6AAA4074" w14:textId="77777777" w:rsidTr="003117D8">
        <w:trPr>
          <w:trHeight w:val="139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69F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6F12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BOLACHA DOCE:  T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ipo maisena ou biscoito doce, pacote com 3 unidade de 90 g, acondicionado em embalagem individual e lacrada, hermeticamente fechada, não violada. Rotulagem contendo informações conforme legislação vigente. Válida de mínima de 06 meses.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B172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4D31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FE0E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5434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15B2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20125F3B" w14:textId="77777777" w:rsidTr="003117D8">
        <w:trPr>
          <w:trHeight w:val="6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867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E8BC0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CAFÉ TORRADO E MOIDO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Pacote de 500 gramas. Embalado à vácuo, SELO ABIC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- Validade superior a 12 meses.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1CA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9BE5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4B46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A74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2962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3117D8" w:rsidRPr="001C77D0" w14:paraId="7A3CDE57" w14:textId="77777777" w:rsidTr="003117D8">
        <w:trPr>
          <w:trHeight w:val="9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30F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FB8CB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COADOR FILTRO DE PAPEL, para café nº103 -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 com 30 unidades. Aba de abrir, selagem resistente, Validade mínima na data de entrega de 06 meses.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                                                  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12C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E7CA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Cx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F564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E25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AB0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3117D8" w:rsidRPr="001C77D0" w14:paraId="4A99BE53" w14:textId="77777777" w:rsidTr="001C7EBE">
        <w:trPr>
          <w:trHeight w:val="1702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B5A8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6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9FDB" w14:textId="77777777" w:rsidR="001C77D0" w:rsidRPr="001C77D0" w:rsidRDefault="001C77D0" w:rsidP="001C7EB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LEITE INTEGRAL UHT integral em embalagem tetra pack - Caixa com 1 litro.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leite integral, de primeira qualidade, com rótulo contendo informações nutricionais, número do lote, data de fabricação e de validade. Caixa com 12 unidades. Prazo de validade de no mínimo 03 meses. Em perfeito estado de conservação, com excelência de qualidade.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8CBF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3C5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Cx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0EA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F5DD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F229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3117D8" w:rsidRPr="001C77D0" w14:paraId="052CB117" w14:textId="77777777" w:rsidTr="003117D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4F2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14F65F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MANTEIGA EMBALAGEM DE 200g: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extra, composição: com sal, origem: anima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l,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validade de quatro meses.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5481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C95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8E01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AB2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F659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75CA4A56" w14:textId="77777777" w:rsidTr="003117D8">
        <w:trPr>
          <w:trHeight w:val="630"/>
        </w:trPr>
        <w:tc>
          <w:tcPr>
            <w:tcW w:w="85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E928378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             VALOR APROXIMADO DO LOTE                               R$ 1.153,76</w:t>
            </w:r>
          </w:p>
        </w:tc>
      </w:tr>
      <w:tr w:rsidR="003117D8" w:rsidRPr="001C77D0" w14:paraId="6E64D3AF" w14:textId="77777777" w:rsidTr="003117D8">
        <w:trPr>
          <w:trHeight w:val="42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92CAD6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7C6ED9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B56574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01FF31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A7AB94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6E301F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8E98E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 </w:t>
            </w:r>
          </w:p>
        </w:tc>
      </w:tr>
      <w:tr w:rsidR="001C77D0" w:rsidRPr="001C77D0" w14:paraId="5475082D" w14:textId="77777777" w:rsidTr="003117D8">
        <w:trPr>
          <w:trHeight w:val="555"/>
        </w:trPr>
        <w:tc>
          <w:tcPr>
            <w:tcW w:w="8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2D19DE61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LOTE 2</w:t>
            </w:r>
          </w:p>
        </w:tc>
      </w:tr>
      <w:tr w:rsidR="003117D8" w:rsidRPr="001C77D0" w14:paraId="3AE7946E" w14:textId="77777777" w:rsidTr="003117D8">
        <w:trPr>
          <w:trHeight w:val="6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C7977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0B7AE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Discriminação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76468F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Quant.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77DAB9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Unid/ Med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B2CE9A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Marca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0C2958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Valor Unit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E9AFCF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1C77D0" w:rsidRPr="001C77D0" w14:paraId="7415D69D" w14:textId="77777777" w:rsidTr="003117D8">
        <w:trPr>
          <w:trHeight w:val="6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0DB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9D3F7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COPO DESCARTÁVEL - 200 ml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Aplicação água, suco/refrigerante Material poliestireno - OBS: Pacote com 100 unidades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8F70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73F5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67A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5B52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10C2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77E9727F" w14:textId="77777777" w:rsidTr="003117D8">
        <w:trPr>
          <w:trHeight w:val="67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33D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D24E9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GUARDANAPO DE PAPEL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Cor Branca, folha dupla medindo 22x22cm. Embalagem: Pacote com 50 unidades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.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DC00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F8A3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832C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EF7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C409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70E50E7B" w14:textId="77777777" w:rsidTr="003117D8">
        <w:trPr>
          <w:trHeight w:val="9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5B2F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0D64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PAPEL HIGIENICO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Embalagem: Pacote com 12 rolos. Boa qualidade, (não reciclado), na cor branca, Folha dupla Picotado, Tamanho 30mx10cm: Validade no mínimo 12 mês.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7DB5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746D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541C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A033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78E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654DAEF4" w14:textId="77777777" w:rsidTr="003117D8">
        <w:trPr>
          <w:trHeight w:val="1170"/>
        </w:trPr>
        <w:tc>
          <w:tcPr>
            <w:tcW w:w="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795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611E21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PAPEL TOALHA ROLO 200 METROS: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DE PRIMEIRA QUALIDADE, GOFRADO, EM ROLO MEDINDO APROXIMADAMENTE 20CM DE LARGURA X 200 MTS. PRODUZIDO COM 100 % CELULOSE VIRGEM. FOLHAS DUPLA, ALTA ABSORÇÃO.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A6D0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56B2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E266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471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DD4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097E66A0" w14:textId="77777777" w:rsidTr="001C7EBE">
        <w:trPr>
          <w:trHeight w:val="661"/>
        </w:trPr>
        <w:tc>
          <w:tcPr>
            <w:tcW w:w="85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03DAF63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             VALOR APROXIMADO DO LOTE                               R$ 238,00</w:t>
            </w:r>
          </w:p>
        </w:tc>
      </w:tr>
      <w:tr w:rsidR="001C77D0" w:rsidRPr="001C77D0" w14:paraId="4677AE39" w14:textId="77777777" w:rsidTr="003117D8">
        <w:trPr>
          <w:trHeight w:val="450"/>
        </w:trPr>
        <w:tc>
          <w:tcPr>
            <w:tcW w:w="850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6A6A6"/>
            <w:vAlign w:val="center"/>
            <w:hideMark/>
          </w:tcPr>
          <w:p w14:paraId="5133ACC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LOTE 3</w:t>
            </w:r>
          </w:p>
        </w:tc>
      </w:tr>
      <w:tr w:rsidR="001C77D0" w:rsidRPr="001C77D0" w14:paraId="21A82D76" w14:textId="77777777" w:rsidTr="00DE43B9">
        <w:trPr>
          <w:trHeight w:val="450"/>
        </w:trPr>
        <w:tc>
          <w:tcPr>
            <w:tcW w:w="850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63A46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1C77D0" w:rsidRPr="001C77D0" w14:paraId="66FCB3B5" w14:textId="77777777" w:rsidTr="003117D8">
        <w:trPr>
          <w:trHeight w:val="67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BE4DA83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59FBAD8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Discriminação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7BCFAF7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Quant.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98BF8A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Unid/ Med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9CFA30B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Marca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DAEBE8D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Valor Unit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D11417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1C77D0" w:rsidRPr="001C77D0" w14:paraId="1B3B703F" w14:textId="77777777" w:rsidTr="001C7EBE">
        <w:trPr>
          <w:trHeight w:val="83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228A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644BE4E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Água Sanitária (Galão)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 5 litros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.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Composição quimíca hipoclorito de sódio e água, teor cloro ativo varia de 2 a 2,50% - Validade superior a 12 meses.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9CAF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8EA6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Litro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60D0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663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06F3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EBE" w:rsidRPr="001C77D0" w14:paraId="2AAB08C1" w14:textId="77777777" w:rsidTr="001C7EBE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DDCD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F52A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Álcool etílico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; teor alcoólico: 70% (70°gl); tipo: hidratado; apresentação: líquido.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111D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82F7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Litro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A1A44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890E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BC92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EBE" w:rsidRPr="001C77D0" w14:paraId="267FE6B0" w14:textId="77777777" w:rsidTr="001C7EBE">
        <w:trPr>
          <w:trHeight w:val="1276"/>
        </w:trPr>
        <w:tc>
          <w:tcPr>
            <w:tcW w:w="5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942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lastRenderedPageBreak/>
              <w:t>3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067CC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DESINFETANTE LIQUIDO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 5 litros, Aroma Lavanda, Aplicação bactericida. Composição: tensoativo não iônico m tensoativo catiônico, solvente, corante e água, componente ativo quaternário de amônio, biodegradável, Validade 12 meses no mínimo.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FB36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3B5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Litro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EBC0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E87C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BEAD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0E59D4CF" w14:textId="77777777" w:rsidTr="001C7EBE">
        <w:trPr>
          <w:trHeight w:val="1526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C0E3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17ADE" w14:textId="0899C726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DETERGENTE - Liquido - neutro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 500 ml. Próprio para lavar louças, talheres e panelas, com glicerina, testado dermatologicamente, produto saneante notificado na ANVISA; Componente ativo: tensoativo aniônico (Linear Alquilbenzeno Sulfonato de Sódio) biodegradável; Validade mínima 12 meses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452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1C7D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Litro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C133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00D8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2C78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346EF22D" w14:textId="77777777" w:rsidTr="001C7EBE">
        <w:trPr>
          <w:trHeight w:val="554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BB2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A8D1B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INSETICIDA AEROSSOL: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A BASE DE ÁGUA (MULTI INSETOS), COM NO MÍNIMO 420ML, SEM CHEIRO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23E5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1CEE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1F8E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3731C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E1EB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20604795" w14:textId="77777777" w:rsidTr="003117D8">
        <w:trPr>
          <w:trHeight w:val="52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814A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5BEA8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LIMPADOR MULTIUSO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Embalagem: 500ML</w:t>
            </w: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. Validade: 12 meses no mínimo.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3DE1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2842D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5AF53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0274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0D5B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04A0925D" w14:textId="77777777" w:rsidTr="001C7EBE">
        <w:trPr>
          <w:trHeight w:val="57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EBB5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7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D4AA8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PANO DE LIMPEZA DE CHÃO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Composição: Saco branco duplo, 100% algodão, alvejado, pré amaciado. Tamanho aprox. 60x80.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E8F2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6648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C70DB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25029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9FD20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327672C1" w14:textId="77777777" w:rsidTr="003117D8">
        <w:trPr>
          <w:trHeight w:val="51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B62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8C5A0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RODO PARA PIA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Confeccionado em polipropileno de alta qualidade. Tamanho: 20 a 26cm.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2467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63E0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6D44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BA9E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B62B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5483F691" w14:textId="77777777" w:rsidTr="001C7EBE">
        <w:trPr>
          <w:trHeight w:val="957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1582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EC2F7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SABÃO EM PÓ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1KG (caixa ou pacote), com Tensoativo biodegradável, com aroma agradável; inofensivo a pele; 1ª Qualidade; Autorizado pelo Ministério C36 da Saúde- ANVISA. Validade Mínima 12 meses.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540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733C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AA7A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E47EC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008E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12E53BC6" w14:textId="77777777" w:rsidTr="001C7EBE">
        <w:trPr>
          <w:trHeight w:val="984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EE3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EAAFF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SABONETE LIQUIDO -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Embalagem: 2 Litros. Para Higienização das mãos, pronto para uso, ph neutro com fragrância, aspecto físico cremoso perolado, totalmente solúvel em água. Validade mínima 12 meses.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D6C0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3CA0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Litro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3746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8F0A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6A86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57BB5B24" w14:textId="77777777" w:rsidTr="001C7EBE">
        <w:trPr>
          <w:trHeight w:val="545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CB08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3E345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SACO PLÁSTICO PARA LIXO – (100 Litros)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Embalagem: Pacote 10 unidades; Cor preta; para resíduo normal, Dimensões 75cmx1,05.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C786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D4A60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37E3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F8C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A0C4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21FB2EAF" w14:textId="77777777" w:rsidTr="001C7EBE">
        <w:trPr>
          <w:trHeight w:val="1531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490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32A73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SACO DE LIXO (30 LITROS)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 – SACO EM POLIETILENO (PLÁSTICO REFORÇADO) BRANCO PARA ACONDICIONAR LIXO, MÍNIMO 0.9 MICRAS, CONFORME NBR 9191 – MATÉRIA PRIMA NÃO RECICLADA, BOCA LARGA, CAPACIDADE 30 LITROS. EMBALAGEM: PCTE C/ 100 UNID. PRODUTO DE PRIMEIRA LINHA.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567E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2FC04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AC991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3AEA4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CA2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39B87995" w14:textId="77777777" w:rsidTr="003117D8">
        <w:trPr>
          <w:trHeight w:val="690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B45C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25FD85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SACO PLÁSTICO PARA LIXO – (50 Litros)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Embalagem: Pacote 10 unidades; Cor preta; para resíduo normal, Dimensões 63cmx80 altura).</w:t>
            </w:r>
          </w:p>
        </w:tc>
        <w:tc>
          <w:tcPr>
            <w:tcW w:w="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B7D3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7F1B1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Pct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F0FFD8C" w14:textId="77777777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color w:val="000000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ED36E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E845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746BFFB1" w14:textId="77777777" w:rsidTr="003117D8">
        <w:trPr>
          <w:trHeight w:val="690"/>
        </w:trPr>
        <w:tc>
          <w:tcPr>
            <w:tcW w:w="5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0CC9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807C0B" w14:textId="77777777" w:rsidR="001C77D0" w:rsidRPr="001C77D0" w:rsidRDefault="001C77D0" w:rsidP="001C77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VASSOURA MULTIUSO NYLON - </w:t>
            </w: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 xml:space="preserve">DE 25 CENTÍMETROS, COM CABO ROSQUEADO REFORÇADO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AA1B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AE3F" w14:textId="77777777" w:rsidR="001C77D0" w:rsidRPr="001C77D0" w:rsidRDefault="001C77D0" w:rsidP="001C7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5199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52297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C3AF" w14:textId="77777777" w:rsidR="001C77D0" w:rsidRPr="001C77D0" w:rsidRDefault="001C77D0" w:rsidP="001C7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</w:pPr>
            <w:r w:rsidRPr="001C7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1C77D0" w:rsidRPr="001C77D0" w14:paraId="37D35533" w14:textId="77777777" w:rsidTr="003117D8">
        <w:trPr>
          <w:trHeight w:val="555"/>
        </w:trPr>
        <w:tc>
          <w:tcPr>
            <w:tcW w:w="85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E3D1173" w14:textId="1C7A26AF" w:rsidR="001C77D0" w:rsidRPr="001C77D0" w:rsidRDefault="001C77D0" w:rsidP="001C77D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</w:pPr>
            <w:r w:rsidRPr="001C77D0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 xml:space="preserve">                 VALOR APROXIMADO DO LOTE                               R$ </w:t>
            </w:r>
            <w:r w:rsidR="00542EBE">
              <w:rPr>
                <w:rFonts w:ascii="Calibri" w:eastAsia="Times New Roman" w:hAnsi="Calibri" w:cs="Times New Roman"/>
                <w:b/>
                <w:bCs/>
                <w:color w:val="000000"/>
                <w:lang w:eastAsia="pt-BR"/>
              </w:rPr>
              <w:t>949,29</w:t>
            </w:r>
            <w:bookmarkStart w:id="0" w:name="_GoBack"/>
            <w:bookmarkEnd w:id="0"/>
          </w:p>
        </w:tc>
      </w:tr>
    </w:tbl>
    <w:p w14:paraId="461BAD6C" w14:textId="7378081C" w:rsidR="004F3EDF" w:rsidRDefault="004F3EDF" w:rsidP="007C4AE9">
      <w:pPr>
        <w:spacing w:after="0" w:line="276" w:lineRule="auto"/>
        <w:jc w:val="center"/>
        <w:rPr>
          <w:rFonts w:ascii="Arial" w:hAnsi="Arial" w:cs="Arial"/>
        </w:rPr>
      </w:pPr>
    </w:p>
    <w:p w14:paraId="7E7C9F94" w14:textId="77777777" w:rsidR="00D935F4" w:rsidRDefault="00D935F4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0425EAC" w14:textId="77777777" w:rsidR="00D935F4" w:rsidRDefault="00D935F4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B90628" w14:textId="0E02E61B" w:rsidR="00A10BB9" w:rsidRDefault="00A10BB9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582F">
        <w:rPr>
          <w:rFonts w:ascii="Arial" w:hAnsi="Arial" w:cs="Arial"/>
          <w:sz w:val="20"/>
          <w:szCs w:val="20"/>
        </w:rPr>
        <w:lastRenderedPageBreak/>
        <w:t>Ademais, DECLARA, sob as penalidades da Lei:</w:t>
      </w:r>
    </w:p>
    <w:p w14:paraId="7BEEB87E" w14:textId="5D86F02E" w:rsidR="00A10BB9" w:rsidRPr="00817A7E" w:rsidRDefault="00A10BB9" w:rsidP="00A10BB9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7A7E">
        <w:rPr>
          <w:rFonts w:ascii="Arial" w:hAnsi="Arial" w:cs="Arial"/>
          <w:b/>
          <w:bCs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inexistir</w:t>
      </w:r>
      <w:r w:rsidRPr="00817A7E">
        <w:rPr>
          <w:rFonts w:ascii="Arial" w:hAnsi="Arial" w:cs="Arial"/>
          <w:sz w:val="20"/>
          <w:szCs w:val="20"/>
        </w:rPr>
        <w:t xml:space="preserve"> fatos impeditivos para habilitação no certame, </w:t>
      </w:r>
      <w:r>
        <w:rPr>
          <w:rFonts w:ascii="Arial" w:hAnsi="Arial" w:cs="Arial"/>
          <w:sz w:val="20"/>
          <w:szCs w:val="20"/>
        </w:rPr>
        <w:t xml:space="preserve">estando </w:t>
      </w:r>
      <w:r w:rsidRPr="00817A7E">
        <w:rPr>
          <w:rFonts w:ascii="Arial" w:hAnsi="Arial" w:cs="Arial"/>
          <w:sz w:val="20"/>
          <w:szCs w:val="20"/>
        </w:rPr>
        <w:t>ciente da obrigatoriedade de declarar ocorrências posteriores;</w:t>
      </w:r>
    </w:p>
    <w:p w14:paraId="1028A5D3" w14:textId="77777777" w:rsidR="00A10BB9" w:rsidRPr="00817A7E" w:rsidRDefault="00A10BB9" w:rsidP="00A10BB9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17A7E">
        <w:rPr>
          <w:rFonts w:ascii="Arial" w:hAnsi="Arial" w:cs="Arial"/>
          <w:b/>
          <w:bCs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estar </w:t>
      </w:r>
      <w:r w:rsidRPr="00817A7E">
        <w:rPr>
          <w:rFonts w:ascii="Arial" w:hAnsi="Arial" w:cs="Arial"/>
          <w:sz w:val="20"/>
          <w:szCs w:val="20"/>
        </w:rPr>
        <w:t>ciente e concorda</w:t>
      </w:r>
      <w:r>
        <w:rPr>
          <w:rFonts w:ascii="Arial" w:hAnsi="Arial" w:cs="Arial"/>
          <w:sz w:val="20"/>
          <w:szCs w:val="20"/>
        </w:rPr>
        <w:t>r</w:t>
      </w:r>
      <w:r w:rsidRPr="00817A7E">
        <w:rPr>
          <w:rFonts w:ascii="Arial" w:hAnsi="Arial" w:cs="Arial"/>
          <w:sz w:val="20"/>
          <w:szCs w:val="20"/>
        </w:rPr>
        <w:t xml:space="preserve"> com as condições contidas no Aviso de Contratação Direta e seus anexos;</w:t>
      </w:r>
    </w:p>
    <w:p w14:paraId="026E406F" w14:textId="77777777" w:rsidR="00A10BB9" w:rsidRPr="00817A7E" w:rsidRDefault="00A10BB9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7A7E">
        <w:rPr>
          <w:rFonts w:ascii="Arial" w:hAnsi="Arial" w:cs="Arial"/>
          <w:b/>
          <w:bCs/>
          <w:sz w:val="20"/>
          <w:szCs w:val="20"/>
        </w:rPr>
        <w:t xml:space="preserve">c) </w:t>
      </w:r>
      <w:r w:rsidRPr="00817A7E">
        <w:rPr>
          <w:rFonts w:ascii="Arial" w:hAnsi="Arial" w:cs="Arial"/>
          <w:sz w:val="20"/>
          <w:szCs w:val="20"/>
        </w:rPr>
        <w:t>se responsabiliza</w:t>
      </w:r>
      <w:r>
        <w:rPr>
          <w:rFonts w:ascii="Arial" w:hAnsi="Arial" w:cs="Arial"/>
          <w:sz w:val="20"/>
          <w:szCs w:val="20"/>
        </w:rPr>
        <w:t>r</w:t>
      </w:r>
      <w:r w:rsidRPr="00817A7E">
        <w:rPr>
          <w:rFonts w:ascii="Arial" w:hAnsi="Arial" w:cs="Arial"/>
          <w:sz w:val="20"/>
          <w:szCs w:val="20"/>
        </w:rPr>
        <w:t xml:space="preserve"> pelas transações que forem efetuadas no sistema, assumindo-as como firmes e verdadeiras;</w:t>
      </w:r>
    </w:p>
    <w:p w14:paraId="5AAA9F51" w14:textId="77777777" w:rsidR="00A10BB9" w:rsidRPr="001F582F" w:rsidRDefault="00A10BB9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7A7E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1F582F">
        <w:rPr>
          <w:rFonts w:ascii="Arial" w:hAnsi="Arial" w:cs="Arial"/>
          <w:sz w:val="20"/>
          <w:szCs w:val="20"/>
        </w:rPr>
        <w:t>que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17A7E">
        <w:rPr>
          <w:rFonts w:ascii="Arial" w:hAnsi="Arial" w:cs="Arial"/>
          <w:sz w:val="20"/>
          <w:szCs w:val="20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5EAEBAB9" w14:textId="77777777" w:rsidR="00A10BB9" w:rsidRDefault="00A10BB9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582F">
        <w:rPr>
          <w:rFonts w:ascii="Arial" w:hAnsi="Arial" w:cs="Arial"/>
          <w:b/>
          <w:bCs/>
          <w:sz w:val="20"/>
          <w:szCs w:val="20"/>
        </w:rPr>
        <w:t xml:space="preserve">e) </w:t>
      </w:r>
      <w:r w:rsidRPr="001F582F">
        <w:rPr>
          <w:rFonts w:ascii="Arial" w:hAnsi="Arial" w:cs="Arial"/>
          <w:sz w:val="20"/>
          <w:szCs w:val="20"/>
        </w:rPr>
        <w:t>estar enquadrada como Microempresa (ME) ou Empresa de Pequeno Porte (EPP), cumpr</w:t>
      </w:r>
      <w:r>
        <w:rPr>
          <w:rFonts w:ascii="Arial" w:hAnsi="Arial" w:cs="Arial"/>
          <w:sz w:val="20"/>
          <w:szCs w:val="20"/>
        </w:rPr>
        <w:t>indo com</w:t>
      </w:r>
      <w:r w:rsidRPr="001F582F">
        <w:rPr>
          <w:rFonts w:ascii="Arial" w:hAnsi="Arial" w:cs="Arial"/>
          <w:sz w:val="20"/>
          <w:szCs w:val="20"/>
        </w:rPr>
        <w:t xml:space="preserve"> os requisitos estabelecidos no artigo 3° da referida Lei Complementar nº 123, de 14 de dezembro de 2006, </w:t>
      </w:r>
      <w:r>
        <w:rPr>
          <w:rFonts w:ascii="Arial" w:hAnsi="Arial" w:cs="Arial"/>
          <w:sz w:val="20"/>
          <w:szCs w:val="20"/>
        </w:rPr>
        <w:t xml:space="preserve">e </w:t>
      </w:r>
      <w:r w:rsidRPr="001F582F">
        <w:rPr>
          <w:rFonts w:ascii="Arial" w:hAnsi="Arial" w:cs="Arial"/>
          <w:sz w:val="20"/>
          <w:szCs w:val="20"/>
        </w:rPr>
        <w:t>estando apto a usufruir do tratamento favorecido estabelecido em seus arts. 42 a 49, observado o disposto nos §§ 1º ao 3º do art. 4º, da Lei n.º 14.133, de 2021</w:t>
      </w:r>
      <w:r>
        <w:rPr>
          <w:rFonts w:ascii="Arial" w:hAnsi="Arial" w:cs="Arial"/>
          <w:sz w:val="20"/>
          <w:szCs w:val="20"/>
        </w:rPr>
        <w:t>, com o que se manifesta interessada.</w:t>
      </w:r>
    </w:p>
    <w:p w14:paraId="1ACF92A8" w14:textId="77777777" w:rsidR="00A10BB9" w:rsidRPr="001F582F" w:rsidRDefault="00A10BB9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582F">
        <w:rPr>
          <w:rFonts w:ascii="Arial" w:hAnsi="Arial" w:cs="Arial"/>
          <w:sz w:val="20"/>
          <w:szCs w:val="20"/>
        </w:rPr>
        <w:t>Por ser verdade, firma o presente.</w:t>
      </w:r>
    </w:p>
    <w:p w14:paraId="2839EA82" w14:textId="77777777" w:rsidR="00A10BB9" w:rsidRPr="001F582F" w:rsidRDefault="00A10BB9" w:rsidP="00A10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F582F">
        <w:rPr>
          <w:rFonts w:ascii="Arial" w:hAnsi="Arial" w:cs="Arial"/>
          <w:sz w:val="20"/>
          <w:szCs w:val="20"/>
        </w:rPr>
        <w:t>(Local), (data)</w:t>
      </w:r>
    </w:p>
    <w:p w14:paraId="50E64EE6" w14:textId="77777777" w:rsidR="00A10BB9" w:rsidRPr="001F582F" w:rsidRDefault="00A10BB9" w:rsidP="00A10BB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1F582F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5EDC0039" w14:textId="2E6DA6F2" w:rsidR="00A10BB9" w:rsidRPr="007C4AE9" w:rsidRDefault="00A10BB9" w:rsidP="00A10BB9">
      <w:pPr>
        <w:spacing w:after="0" w:line="276" w:lineRule="auto"/>
        <w:jc w:val="center"/>
        <w:rPr>
          <w:rFonts w:ascii="Arial" w:hAnsi="Arial" w:cs="Arial"/>
        </w:rPr>
      </w:pPr>
      <w:r w:rsidRPr="001F582F">
        <w:rPr>
          <w:rFonts w:ascii="Arial" w:hAnsi="Arial" w:cs="Arial"/>
          <w:sz w:val="20"/>
          <w:szCs w:val="20"/>
        </w:rPr>
        <w:t>Assinatura de representante legal ou procurador da interessada</w:t>
      </w:r>
    </w:p>
    <w:sectPr w:rsidR="00A10BB9" w:rsidRPr="007C4AE9" w:rsidSect="00A43D0B">
      <w:headerReference w:type="default" r:id="rId7"/>
      <w:footerReference w:type="default" r:id="rId8"/>
      <w:pgSz w:w="11906" w:h="16838"/>
      <w:pgMar w:top="2268" w:right="1701" w:bottom="2268" w:left="170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1130" w14:textId="77777777" w:rsidR="00E4396D" w:rsidRDefault="00E4396D" w:rsidP="00297904">
      <w:pPr>
        <w:spacing w:after="0" w:line="240" w:lineRule="auto"/>
      </w:pPr>
      <w:r>
        <w:separator/>
      </w:r>
    </w:p>
  </w:endnote>
  <w:endnote w:type="continuationSeparator" w:id="0">
    <w:p w14:paraId="294663C4" w14:textId="77777777" w:rsidR="00E4396D" w:rsidRDefault="00E4396D" w:rsidP="00297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2008044030"/>
      <w:docPartObj>
        <w:docPartGallery w:val="Page Numbers (Bottom of Page)"/>
        <w:docPartUnique/>
      </w:docPartObj>
    </w:sdtPr>
    <w:sdtEndPr/>
    <w:sdtContent>
      <w:p w14:paraId="4F84F2DF" w14:textId="7F251323" w:rsidR="00EA3927" w:rsidRPr="00C57AA0" w:rsidRDefault="00EA3927">
        <w:pPr>
          <w:pStyle w:val="Rodap"/>
          <w:jc w:val="right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fldChar w:fldCharType="begin"/>
        </w:r>
        <w:r w:rsidRPr="00C57AA0">
          <w:rPr>
            <w:rFonts w:ascii="Arial" w:hAnsi="Arial" w:cs="Arial"/>
          </w:rPr>
          <w:instrText>PAGE   \* MERGEFORMAT</w:instrText>
        </w:r>
        <w:r w:rsidRPr="00C57AA0">
          <w:rPr>
            <w:rFonts w:ascii="Arial" w:hAnsi="Arial" w:cs="Arial"/>
          </w:rPr>
          <w:fldChar w:fldCharType="separate"/>
        </w:r>
        <w:r w:rsidR="0022521F">
          <w:rPr>
            <w:rFonts w:ascii="Arial" w:hAnsi="Arial" w:cs="Arial"/>
            <w:noProof/>
          </w:rPr>
          <w:t>1</w:t>
        </w:r>
        <w:r w:rsidRPr="00C57AA0">
          <w:rPr>
            <w:rFonts w:ascii="Arial" w:hAnsi="Arial" w:cs="Arial"/>
          </w:rPr>
          <w:fldChar w:fldCharType="end"/>
        </w:r>
      </w:p>
      <w:p w14:paraId="4C5C240B" w14:textId="77777777" w:rsidR="00EA3927" w:rsidRDefault="00EA3927">
        <w:pPr>
          <w:pStyle w:val="Rodap"/>
          <w:jc w:val="right"/>
          <w:rPr>
            <w:rFonts w:ascii="Montserrat" w:hAnsi="Montserrat"/>
          </w:rPr>
        </w:pPr>
      </w:p>
      <w:p w14:paraId="2DFCF82A" w14:textId="77777777" w:rsidR="00EA3927" w:rsidRPr="00C57AA0" w:rsidRDefault="00EA3927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>Avenida Alberico Petrin, 11, Imaculada Conceição III, Varginha/MG, CEP: 37.070-470</w:t>
        </w:r>
      </w:p>
      <w:p w14:paraId="1C79A96E" w14:textId="4B1132C1" w:rsidR="00297904" w:rsidRPr="00C57AA0" w:rsidRDefault="00EA3927" w:rsidP="00ED08B9">
        <w:pPr>
          <w:pStyle w:val="Rodap"/>
          <w:jc w:val="center"/>
          <w:rPr>
            <w:rFonts w:ascii="Arial" w:hAnsi="Arial" w:cs="Arial"/>
          </w:rPr>
        </w:pPr>
        <w:r w:rsidRPr="00C57AA0">
          <w:rPr>
            <w:rFonts w:ascii="Arial" w:hAnsi="Arial" w:cs="Arial"/>
          </w:rPr>
          <w:t>Fone/Fax: (35) 3222.4769 | Fone: (35) 3212.8833 | e-mail: cissul1@hotmail.com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F7628" w14:textId="77777777" w:rsidR="00E4396D" w:rsidRDefault="00E4396D" w:rsidP="00297904">
      <w:pPr>
        <w:spacing w:after="0" w:line="240" w:lineRule="auto"/>
      </w:pPr>
      <w:r>
        <w:separator/>
      </w:r>
    </w:p>
  </w:footnote>
  <w:footnote w:type="continuationSeparator" w:id="0">
    <w:p w14:paraId="327F620A" w14:textId="77777777" w:rsidR="00E4396D" w:rsidRDefault="00E4396D" w:rsidP="00297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18149" w14:textId="4E99804B" w:rsidR="00297904" w:rsidRDefault="00297904">
    <w:pPr>
      <w:pStyle w:val="Cabealho"/>
    </w:pPr>
  </w:p>
  <w:tbl>
    <w:tblPr>
      <w:tblStyle w:val="Tabelacomgrade"/>
      <w:tblW w:w="8500" w:type="dxa"/>
      <w:jc w:val="center"/>
      <w:tblLook w:val="04A0" w:firstRow="1" w:lastRow="0" w:firstColumn="1" w:lastColumn="0" w:noHBand="0" w:noVBand="1"/>
    </w:tblPr>
    <w:tblGrid>
      <w:gridCol w:w="2417"/>
      <w:gridCol w:w="6083"/>
    </w:tblGrid>
    <w:tr w:rsidR="00046B50" w:rsidRPr="00C57AA0" w14:paraId="31777227" w14:textId="77777777" w:rsidTr="005A31C4">
      <w:trPr>
        <w:jc w:val="center"/>
      </w:trPr>
      <w:tc>
        <w:tcPr>
          <w:tcW w:w="2417" w:type="dxa"/>
          <w:vAlign w:val="center"/>
        </w:tcPr>
        <w:p w14:paraId="11B2C7FC" w14:textId="77777777" w:rsidR="00046B50" w:rsidRPr="00C57AA0" w:rsidRDefault="00046B50" w:rsidP="00046B50">
          <w:pPr>
            <w:pStyle w:val="Cabealho"/>
            <w:rPr>
              <w:rFonts w:ascii="Arial" w:hAnsi="Arial" w:cs="Arial"/>
              <w:b/>
              <w:bCs/>
              <w:sz w:val="60"/>
              <w:szCs w:val="60"/>
            </w:rPr>
          </w:pPr>
          <w:r w:rsidRPr="00C57AA0">
            <w:rPr>
              <w:rFonts w:ascii="Arial" w:hAnsi="Arial" w:cs="Arial"/>
              <w:b/>
              <w:bCs/>
              <w:sz w:val="60"/>
              <w:szCs w:val="60"/>
            </w:rPr>
            <w:t>CISSUL</w:t>
          </w:r>
        </w:p>
      </w:tc>
      <w:tc>
        <w:tcPr>
          <w:tcW w:w="6083" w:type="dxa"/>
          <w:vAlign w:val="center"/>
        </w:tcPr>
        <w:p w14:paraId="12AEC71F" w14:textId="77777777" w:rsidR="00046B50" w:rsidRPr="00C57AA0" w:rsidRDefault="00046B50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Consórcio Intermunicipal de</w:t>
          </w:r>
        </w:p>
        <w:p w14:paraId="5619A90E" w14:textId="77777777" w:rsidR="00046B50" w:rsidRPr="00C57AA0" w:rsidRDefault="00046B50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Saúde dos Municípios Sul Mineiros</w:t>
          </w:r>
        </w:p>
      </w:tc>
    </w:tr>
  </w:tbl>
  <w:p w14:paraId="71DBA0C0" w14:textId="77777777" w:rsidR="00046B50" w:rsidRDefault="00046B5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04"/>
    <w:rsid w:val="000009DD"/>
    <w:rsid w:val="00046B50"/>
    <w:rsid w:val="000503C7"/>
    <w:rsid w:val="00052B8A"/>
    <w:rsid w:val="0005498F"/>
    <w:rsid w:val="000615AF"/>
    <w:rsid w:val="00074C29"/>
    <w:rsid w:val="00081504"/>
    <w:rsid w:val="00091EF4"/>
    <w:rsid w:val="0009775E"/>
    <w:rsid w:val="000A48F1"/>
    <w:rsid w:val="000B6A3F"/>
    <w:rsid w:val="000B7CEF"/>
    <w:rsid w:val="000C7660"/>
    <w:rsid w:val="000D015D"/>
    <w:rsid w:val="000D63C8"/>
    <w:rsid w:val="000F3D94"/>
    <w:rsid w:val="00103147"/>
    <w:rsid w:val="00130C22"/>
    <w:rsid w:val="0016259A"/>
    <w:rsid w:val="001B0A49"/>
    <w:rsid w:val="001B2EE8"/>
    <w:rsid w:val="001C4DDB"/>
    <w:rsid w:val="001C5F30"/>
    <w:rsid w:val="001C77D0"/>
    <w:rsid w:val="001C7EBE"/>
    <w:rsid w:val="001D5625"/>
    <w:rsid w:val="001E608E"/>
    <w:rsid w:val="001E7078"/>
    <w:rsid w:val="0021037E"/>
    <w:rsid w:val="00221D0F"/>
    <w:rsid w:val="0022521F"/>
    <w:rsid w:val="00226B2E"/>
    <w:rsid w:val="0023463A"/>
    <w:rsid w:val="002378CB"/>
    <w:rsid w:val="00294541"/>
    <w:rsid w:val="00297904"/>
    <w:rsid w:val="002A3A04"/>
    <w:rsid w:val="002C495C"/>
    <w:rsid w:val="002C6760"/>
    <w:rsid w:val="002D4D6F"/>
    <w:rsid w:val="002E0558"/>
    <w:rsid w:val="002E0836"/>
    <w:rsid w:val="002F2AC7"/>
    <w:rsid w:val="002F62FD"/>
    <w:rsid w:val="003117D8"/>
    <w:rsid w:val="003328B5"/>
    <w:rsid w:val="00365719"/>
    <w:rsid w:val="003676AE"/>
    <w:rsid w:val="003744E5"/>
    <w:rsid w:val="0039080F"/>
    <w:rsid w:val="0039094A"/>
    <w:rsid w:val="003A12D5"/>
    <w:rsid w:val="003B0AC8"/>
    <w:rsid w:val="003C70EC"/>
    <w:rsid w:val="003E0D66"/>
    <w:rsid w:val="003F2997"/>
    <w:rsid w:val="0040242B"/>
    <w:rsid w:val="00421322"/>
    <w:rsid w:val="0042798E"/>
    <w:rsid w:val="00445B33"/>
    <w:rsid w:val="004E3249"/>
    <w:rsid w:val="004E5F5B"/>
    <w:rsid w:val="004F3EDF"/>
    <w:rsid w:val="005033D4"/>
    <w:rsid w:val="00532488"/>
    <w:rsid w:val="00542EBE"/>
    <w:rsid w:val="00576811"/>
    <w:rsid w:val="005A31C4"/>
    <w:rsid w:val="005A4F10"/>
    <w:rsid w:val="005B7987"/>
    <w:rsid w:val="005D5244"/>
    <w:rsid w:val="005F1A60"/>
    <w:rsid w:val="0060015F"/>
    <w:rsid w:val="00602791"/>
    <w:rsid w:val="00614CEB"/>
    <w:rsid w:val="00621812"/>
    <w:rsid w:val="006320F4"/>
    <w:rsid w:val="00644D8B"/>
    <w:rsid w:val="0065165F"/>
    <w:rsid w:val="006817D8"/>
    <w:rsid w:val="00695521"/>
    <w:rsid w:val="006B463D"/>
    <w:rsid w:val="006C5B74"/>
    <w:rsid w:val="006D5F38"/>
    <w:rsid w:val="006E048F"/>
    <w:rsid w:val="006E1660"/>
    <w:rsid w:val="00703201"/>
    <w:rsid w:val="0072097E"/>
    <w:rsid w:val="0072744F"/>
    <w:rsid w:val="0075274B"/>
    <w:rsid w:val="00754344"/>
    <w:rsid w:val="00772739"/>
    <w:rsid w:val="007745F4"/>
    <w:rsid w:val="007852EC"/>
    <w:rsid w:val="007C4AE9"/>
    <w:rsid w:val="007C6682"/>
    <w:rsid w:val="007C7FBF"/>
    <w:rsid w:val="007F6C4E"/>
    <w:rsid w:val="007F6D5F"/>
    <w:rsid w:val="00811244"/>
    <w:rsid w:val="008171D3"/>
    <w:rsid w:val="00833799"/>
    <w:rsid w:val="0086501E"/>
    <w:rsid w:val="008878BD"/>
    <w:rsid w:val="008A7F8C"/>
    <w:rsid w:val="008B37E6"/>
    <w:rsid w:val="008C4913"/>
    <w:rsid w:val="008D67BF"/>
    <w:rsid w:val="008D70C6"/>
    <w:rsid w:val="008E29DA"/>
    <w:rsid w:val="008F1C54"/>
    <w:rsid w:val="008F3E08"/>
    <w:rsid w:val="008F76EC"/>
    <w:rsid w:val="0090259E"/>
    <w:rsid w:val="00914B17"/>
    <w:rsid w:val="00914DC0"/>
    <w:rsid w:val="0093220B"/>
    <w:rsid w:val="00936226"/>
    <w:rsid w:val="00944DCD"/>
    <w:rsid w:val="00955306"/>
    <w:rsid w:val="00972444"/>
    <w:rsid w:val="009752AF"/>
    <w:rsid w:val="00986DD2"/>
    <w:rsid w:val="009B1C30"/>
    <w:rsid w:val="00A10BB9"/>
    <w:rsid w:val="00A33CFE"/>
    <w:rsid w:val="00A37AA8"/>
    <w:rsid w:val="00A41C7A"/>
    <w:rsid w:val="00A43D0B"/>
    <w:rsid w:val="00A60297"/>
    <w:rsid w:val="00A70B14"/>
    <w:rsid w:val="00A72081"/>
    <w:rsid w:val="00A80CEA"/>
    <w:rsid w:val="00A81282"/>
    <w:rsid w:val="00AC0839"/>
    <w:rsid w:val="00AD5950"/>
    <w:rsid w:val="00AE0C22"/>
    <w:rsid w:val="00AE0DFB"/>
    <w:rsid w:val="00AE4758"/>
    <w:rsid w:val="00B14699"/>
    <w:rsid w:val="00B33ED4"/>
    <w:rsid w:val="00B573DF"/>
    <w:rsid w:val="00B96EDB"/>
    <w:rsid w:val="00BA3F6D"/>
    <w:rsid w:val="00BC63B9"/>
    <w:rsid w:val="00BD4499"/>
    <w:rsid w:val="00BF6476"/>
    <w:rsid w:val="00C2446C"/>
    <w:rsid w:val="00C551BC"/>
    <w:rsid w:val="00C57AA0"/>
    <w:rsid w:val="00C606FE"/>
    <w:rsid w:val="00CF0CAD"/>
    <w:rsid w:val="00CF1D84"/>
    <w:rsid w:val="00CF3749"/>
    <w:rsid w:val="00D07237"/>
    <w:rsid w:val="00D14AA0"/>
    <w:rsid w:val="00D40569"/>
    <w:rsid w:val="00D45B2B"/>
    <w:rsid w:val="00D477C5"/>
    <w:rsid w:val="00D51120"/>
    <w:rsid w:val="00D52800"/>
    <w:rsid w:val="00D551CD"/>
    <w:rsid w:val="00D61BDD"/>
    <w:rsid w:val="00D6745A"/>
    <w:rsid w:val="00D840E7"/>
    <w:rsid w:val="00D865E9"/>
    <w:rsid w:val="00D935F4"/>
    <w:rsid w:val="00D9403E"/>
    <w:rsid w:val="00D94B9E"/>
    <w:rsid w:val="00DC3DB8"/>
    <w:rsid w:val="00DC7BD7"/>
    <w:rsid w:val="00DE43B9"/>
    <w:rsid w:val="00DF1952"/>
    <w:rsid w:val="00DF754E"/>
    <w:rsid w:val="00E049B8"/>
    <w:rsid w:val="00E33C81"/>
    <w:rsid w:val="00E35DCC"/>
    <w:rsid w:val="00E37F8B"/>
    <w:rsid w:val="00E4396D"/>
    <w:rsid w:val="00E5158B"/>
    <w:rsid w:val="00E838DF"/>
    <w:rsid w:val="00E974DF"/>
    <w:rsid w:val="00E97622"/>
    <w:rsid w:val="00EA3927"/>
    <w:rsid w:val="00ED08B9"/>
    <w:rsid w:val="00ED78E0"/>
    <w:rsid w:val="00EE1F15"/>
    <w:rsid w:val="00F06405"/>
    <w:rsid w:val="00F82027"/>
    <w:rsid w:val="00F90A76"/>
    <w:rsid w:val="00F91B71"/>
    <w:rsid w:val="00F94D4A"/>
    <w:rsid w:val="00FC036C"/>
    <w:rsid w:val="00FD4EB0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6FB916"/>
  <w15:docId w15:val="{13D4AE76-CE6F-422E-B798-E3DC2775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B2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7904"/>
  </w:style>
  <w:style w:type="paragraph" w:styleId="Rodap">
    <w:name w:val="footer"/>
    <w:basedOn w:val="Normal"/>
    <w:link w:val="RodapChar"/>
    <w:uiPriority w:val="99"/>
    <w:unhideWhenUsed/>
    <w:rsid w:val="002979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7904"/>
  </w:style>
  <w:style w:type="table" w:styleId="Tabelacomgrade">
    <w:name w:val="Table Grid"/>
    <w:basedOn w:val="Tabelanormal"/>
    <w:uiPriority w:val="39"/>
    <w:rsid w:val="00297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97904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97904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77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27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62C40-9D34-4C7B-89A5-DCFB5194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1081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Usuario</cp:lastModifiedBy>
  <cp:revision>12</cp:revision>
  <cp:lastPrinted>2023-11-08T14:11:00Z</cp:lastPrinted>
  <dcterms:created xsi:type="dcterms:W3CDTF">2026-02-20T13:02:00Z</dcterms:created>
  <dcterms:modified xsi:type="dcterms:W3CDTF">2026-02-20T15:27:00Z</dcterms:modified>
</cp:coreProperties>
</file>